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59" w:rsidRPr="00910859" w:rsidRDefault="00910859" w:rsidP="005C11DD">
      <w:pPr>
        <w:adjustRightInd w:val="0"/>
        <w:snapToGrid w:val="0"/>
        <w:spacing w:line="360" w:lineRule="auto"/>
        <w:jc w:val="left"/>
        <w:rPr>
          <w:sz w:val="28"/>
          <w:szCs w:val="28"/>
        </w:rPr>
      </w:pPr>
      <w:r w:rsidRPr="00910859">
        <w:rPr>
          <w:rFonts w:hint="eastAsia"/>
          <w:sz w:val="28"/>
          <w:szCs w:val="28"/>
        </w:rPr>
        <w:t>附件</w:t>
      </w:r>
      <w:r w:rsidR="004F19A1">
        <w:rPr>
          <w:rFonts w:hint="eastAsia"/>
          <w:sz w:val="28"/>
          <w:szCs w:val="28"/>
        </w:rPr>
        <w:t>3</w:t>
      </w:r>
      <w:r w:rsidRPr="00910859">
        <w:rPr>
          <w:rFonts w:hint="eastAsia"/>
          <w:sz w:val="28"/>
          <w:szCs w:val="28"/>
        </w:rPr>
        <w:t>：</w:t>
      </w:r>
    </w:p>
    <w:p w:rsidR="001E5889" w:rsidRDefault="00B56A35" w:rsidP="005C11DD">
      <w:pPr>
        <w:adjustRightInd w:val="0"/>
        <w:snapToGrid w:val="0"/>
        <w:spacing w:line="360" w:lineRule="auto"/>
        <w:jc w:val="center"/>
        <w:rPr>
          <w:b/>
          <w:sz w:val="28"/>
          <w:szCs w:val="28"/>
        </w:rPr>
      </w:pPr>
      <w:r w:rsidRPr="006F2499">
        <w:rPr>
          <w:rFonts w:hint="eastAsia"/>
          <w:b/>
          <w:sz w:val="28"/>
          <w:szCs w:val="28"/>
        </w:rPr>
        <w:t>临床路径管理工作信息报送表填写</w:t>
      </w:r>
      <w:r w:rsidR="00CF1E77">
        <w:rPr>
          <w:rFonts w:hint="eastAsia"/>
          <w:b/>
          <w:sz w:val="28"/>
          <w:szCs w:val="28"/>
        </w:rPr>
        <w:t>说明</w:t>
      </w:r>
    </w:p>
    <w:p w:rsidR="005C11DD" w:rsidRPr="006F2499" w:rsidRDefault="005C11DD" w:rsidP="00910859">
      <w:pPr>
        <w:adjustRightInd w:val="0"/>
        <w:snapToGrid w:val="0"/>
        <w:spacing w:line="360" w:lineRule="auto"/>
        <w:ind w:firstLineChars="200" w:firstLine="562"/>
        <w:jc w:val="center"/>
        <w:rPr>
          <w:b/>
          <w:sz w:val="28"/>
          <w:szCs w:val="28"/>
        </w:rPr>
      </w:pPr>
    </w:p>
    <w:p w:rsidR="00B56A35" w:rsidRPr="006F2499" w:rsidRDefault="00B56A35" w:rsidP="006F249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6F2499">
        <w:rPr>
          <w:rFonts w:asciiTheme="minorEastAsia" w:hAnsiTheme="minorEastAsia" w:hint="eastAsia"/>
          <w:b/>
          <w:sz w:val="28"/>
          <w:szCs w:val="28"/>
        </w:rPr>
        <w:t>是否采用电子化临床路径</w:t>
      </w:r>
      <w:r w:rsidRPr="006F2499">
        <w:rPr>
          <w:rFonts w:asciiTheme="minorEastAsia" w:hAnsiTheme="minorEastAsia" w:hint="eastAsia"/>
          <w:sz w:val="28"/>
          <w:szCs w:val="28"/>
        </w:rPr>
        <w:t>：是、否、部分</w:t>
      </w:r>
      <w:r w:rsidR="001A5F7E" w:rsidRPr="006F2499">
        <w:rPr>
          <w:rFonts w:asciiTheme="minorEastAsia" w:hAnsiTheme="minorEastAsia" w:hint="eastAsia"/>
          <w:sz w:val="28"/>
          <w:szCs w:val="28"/>
        </w:rPr>
        <w:t>。</w:t>
      </w:r>
    </w:p>
    <w:p w:rsidR="001A5F7E" w:rsidRPr="006F2499" w:rsidRDefault="001A5F7E" w:rsidP="006F249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6F2499">
        <w:rPr>
          <w:rFonts w:asciiTheme="minorEastAsia" w:hAnsiTheme="minorEastAsia" w:hint="eastAsia"/>
          <w:b/>
          <w:sz w:val="28"/>
          <w:szCs w:val="28"/>
        </w:rPr>
        <w:t>开展临床路径专业总数</w:t>
      </w:r>
      <w:r w:rsidRPr="006F2499">
        <w:rPr>
          <w:rFonts w:asciiTheme="minorEastAsia" w:hAnsiTheme="minorEastAsia" w:hint="eastAsia"/>
          <w:sz w:val="28"/>
          <w:szCs w:val="28"/>
        </w:rPr>
        <w:t>：本院开展临床路径</w:t>
      </w:r>
      <w:r w:rsidR="00B56A35" w:rsidRPr="006F2499">
        <w:rPr>
          <w:rFonts w:asciiTheme="minorEastAsia" w:hAnsiTheme="minorEastAsia" w:hint="eastAsia"/>
          <w:sz w:val="28"/>
          <w:szCs w:val="28"/>
        </w:rPr>
        <w:t>专业</w:t>
      </w:r>
      <w:r w:rsidRPr="006F2499">
        <w:rPr>
          <w:rFonts w:asciiTheme="minorEastAsia" w:hAnsiTheme="minorEastAsia" w:hint="eastAsia"/>
          <w:sz w:val="28"/>
          <w:szCs w:val="28"/>
        </w:rPr>
        <w:t>数的</w:t>
      </w:r>
      <w:r w:rsidR="00B56A35" w:rsidRPr="006F2499">
        <w:rPr>
          <w:rFonts w:asciiTheme="minorEastAsia" w:hAnsiTheme="minorEastAsia" w:hint="eastAsia"/>
          <w:sz w:val="28"/>
          <w:szCs w:val="28"/>
        </w:rPr>
        <w:t>总和。</w:t>
      </w:r>
    </w:p>
    <w:p w:rsidR="00B56A35" w:rsidRPr="006F2499" w:rsidRDefault="001A5F7E" w:rsidP="006F249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6F2499">
        <w:rPr>
          <w:rFonts w:asciiTheme="minorEastAsia" w:hAnsiTheme="minorEastAsia" w:hint="eastAsia"/>
          <w:b/>
          <w:sz w:val="28"/>
          <w:szCs w:val="28"/>
        </w:rPr>
        <w:t>开展临床路径专业名称</w:t>
      </w:r>
      <w:r w:rsidRPr="006F2499">
        <w:rPr>
          <w:rFonts w:asciiTheme="minorEastAsia" w:hAnsiTheme="minorEastAsia" w:hint="eastAsia"/>
          <w:sz w:val="28"/>
          <w:szCs w:val="28"/>
        </w:rPr>
        <w:t>：</w:t>
      </w:r>
      <w:r w:rsidR="00F94364">
        <w:rPr>
          <w:rFonts w:asciiTheme="minorEastAsia" w:hAnsiTheme="minorEastAsia" w:hint="eastAsia"/>
          <w:sz w:val="28"/>
          <w:szCs w:val="28"/>
        </w:rPr>
        <w:t>专业名称按二类</w:t>
      </w:r>
      <w:r w:rsidR="00B56A35" w:rsidRPr="006F2499">
        <w:rPr>
          <w:rFonts w:asciiTheme="minorEastAsia" w:hAnsiTheme="minorEastAsia" w:hint="eastAsia"/>
          <w:sz w:val="28"/>
          <w:szCs w:val="28"/>
        </w:rPr>
        <w:t>学科分类</w:t>
      </w:r>
      <w:r w:rsidRPr="006F2499">
        <w:rPr>
          <w:rFonts w:asciiTheme="minorEastAsia" w:hAnsiTheme="minorEastAsia" w:hint="eastAsia"/>
          <w:sz w:val="28"/>
          <w:szCs w:val="28"/>
        </w:rPr>
        <w:t>，如：呼吸内科、神经内科、普通外科等。</w:t>
      </w:r>
    </w:p>
    <w:p w:rsidR="001A5F7E" w:rsidRPr="006F2499" w:rsidRDefault="001A5F7E" w:rsidP="006F249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6F2499">
        <w:rPr>
          <w:rFonts w:asciiTheme="minorEastAsia" w:hAnsiTheme="minorEastAsia" w:hint="eastAsia"/>
          <w:b/>
          <w:sz w:val="28"/>
          <w:szCs w:val="28"/>
        </w:rPr>
        <w:t>开展临床路径病种数</w:t>
      </w:r>
      <w:r w:rsidRPr="006F2499">
        <w:rPr>
          <w:rFonts w:asciiTheme="minorEastAsia" w:hAnsiTheme="minorEastAsia" w:hint="eastAsia"/>
          <w:sz w:val="28"/>
          <w:szCs w:val="28"/>
        </w:rPr>
        <w:t>：所有开展临床路径专业下病种数的总和。如：</w:t>
      </w:r>
      <w:r w:rsidR="000C437E" w:rsidRPr="006F2499">
        <w:rPr>
          <w:rFonts w:asciiTheme="minorEastAsia" w:hAnsiTheme="minorEastAsia" w:hint="eastAsia"/>
          <w:sz w:val="28"/>
          <w:szCs w:val="28"/>
        </w:rPr>
        <w:t>A</w:t>
      </w:r>
      <w:r w:rsidRPr="006F2499">
        <w:rPr>
          <w:rFonts w:asciiTheme="minorEastAsia" w:hAnsiTheme="minorEastAsia" w:hint="eastAsia"/>
          <w:sz w:val="28"/>
          <w:szCs w:val="28"/>
        </w:rPr>
        <w:t>院呼吸内科专业开展社区获得性肺炎、慢性支气管炎2个病种，神经内科专业开展病毒性脑炎1</w:t>
      </w:r>
      <w:r w:rsidR="006F2499">
        <w:rPr>
          <w:rFonts w:asciiTheme="minorEastAsia" w:hAnsiTheme="minorEastAsia" w:hint="eastAsia"/>
          <w:sz w:val="28"/>
          <w:szCs w:val="28"/>
        </w:rPr>
        <w:t>个病种，则A</w:t>
      </w:r>
      <w:r w:rsidRPr="006F2499">
        <w:rPr>
          <w:rFonts w:asciiTheme="minorEastAsia" w:hAnsiTheme="minorEastAsia" w:hint="eastAsia"/>
          <w:sz w:val="28"/>
          <w:szCs w:val="28"/>
        </w:rPr>
        <w:t>院开展临床路径病种数为3.</w:t>
      </w:r>
    </w:p>
    <w:p w:rsidR="001A5F7E" w:rsidRPr="006F2499" w:rsidRDefault="001A5F7E" w:rsidP="006F249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6F2499">
        <w:rPr>
          <w:rFonts w:asciiTheme="minorEastAsia" w:hAnsiTheme="minorEastAsia" w:hint="eastAsia"/>
          <w:b/>
          <w:sz w:val="28"/>
          <w:szCs w:val="28"/>
        </w:rPr>
        <w:t>入径总例数</w:t>
      </w:r>
      <w:r w:rsidRPr="006F2499">
        <w:rPr>
          <w:rFonts w:asciiTheme="minorEastAsia" w:hAnsiTheme="minorEastAsia" w:hint="eastAsia"/>
          <w:sz w:val="28"/>
          <w:szCs w:val="28"/>
        </w:rPr>
        <w:t>：</w:t>
      </w:r>
      <w:r w:rsidR="000C437E" w:rsidRPr="006F2499">
        <w:rPr>
          <w:rFonts w:asciiTheme="minorEastAsia" w:hAnsiTheme="minorEastAsia" w:hint="eastAsia"/>
          <w:sz w:val="28"/>
          <w:szCs w:val="28"/>
        </w:rPr>
        <w:t>本院开展临床路径病种的病例</w:t>
      </w:r>
      <w:r w:rsidR="00CF1E77" w:rsidRPr="006F2499">
        <w:rPr>
          <w:rFonts w:asciiTheme="minorEastAsia" w:hAnsiTheme="minorEastAsia" w:hint="eastAsia"/>
          <w:sz w:val="28"/>
          <w:szCs w:val="28"/>
        </w:rPr>
        <w:t>数</w:t>
      </w:r>
      <w:r w:rsidR="000C437E" w:rsidRPr="006F2499">
        <w:rPr>
          <w:rFonts w:asciiTheme="minorEastAsia" w:hAnsiTheme="minorEastAsia" w:hint="eastAsia"/>
          <w:sz w:val="28"/>
          <w:szCs w:val="28"/>
        </w:rPr>
        <w:t>总和。如A院进入社区获得性肺炎</w:t>
      </w:r>
      <w:r w:rsidR="00CF1E77">
        <w:rPr>
          <w:rFonts w:asciiTheme="minorEastAsia" w:hAnsiTheme="minorEastAsia" w:hint="eastAsia"/>
          <w:sz w:val="28"/>
          <w:szCs w:val="28"/>
        </w:rPr>
        <w:t>临床路径的</w:t>
      </w:r>
      <w:r w:rsidR="000C437E" w:rsidRPr="006F2499">
        <w:rPr>
          <w:rFonts w:asciiTheme="minorEastAsia" w:hAnsiTheme="minorEastAsia" w:hint="eastAsia"/>
          <w:sz w:val="28"/>
          <w:szCs w:val="28"/>
        </w:rPr>
        <w:t>病例</w:t>
      </w:r>
      <w:r w:rsidR="00CF1E77">
        <w:rPr>
          <w:rFonts w:asciiTheme="minorEastAsia" w:hAnsiTheme="minorEastAsia" w:hint="eastAsia"/>
          <w:sz w:val="28"/>
          <w:szCs w:val="28"/>
        </w:rPr>
        <w:t>有</w:t>
      </w:r>
      <w:r w:rsidR="000C437E" w:rsidRPr="006F2499">
        <w:rPr>
          <w:rFonts w:asciiTheme="minorEastAsia" w:hAnsiTheme="minorEastAsia" w:hint="eastAsia"/>
          <w:sz w:val="28"/>
          <w:szCs w:val="28"/>
        </w:rPr>
        <w:t>50例，</w:t>
      </w:r>
      <w:r w:rsidR="00CF1E77">
        <w:rPr>
          <w:rFonts w:asciiTheme="minorEastAsia" w:hAnsiTheme="minorEastAsia" w:hint="eastAsia"/>
          <w:sz w:val="28"/>
          <w:szCs w:val="28"/>
        </w:rPr>
        <w:t>进入慢性支气管炎临床路径的病例数有30例，</w:t>
      </w:r>
      <w:r w:rsidR="000C437E" w:rsidRPr="006F2499">
        <w:rPr>
          <w:rFonts w:asciiTheme="minorEastAsia" w:hAnsiTheme="minorEastAsia" w:hint="eastAsia"/>
          <w:sz w:val="28"/>
          <w:szCs w:val="28"/>
        </w:rPr>
        <w:t>进入病毒性脑炎病种病例</w:t>
      </w:r>
      <w:r w:rsidR="00CF1E77">
        <w:rPr>
          <w:rFonts w:asciiTheme="minorEastAsia" w:hAnsiTheme="minorEastAsia" w:hint="eastAsia"/>
          <w:sz w:val="28"/>
          <w:szCs w:val="28"/>
        </w:rPr>
        <w:t>2</w:t>
      </w:r>
      <w:r w:rsidR="000C437E" w:rsidRPr="006F2499">
        <w:rPr>
          <w:rFonts w:asciiTheme="minorEastAsia" w:hAnsiTheme="minorEastAsia" w:hint="eastAsia"/>
          <w:sz w:val="28"/>
          <w:szCs w:val="28"/>
        </w:rPr>
        <w:t>0例，则</w:t>
      </w:r>
      <w:r w:rsidR="006F2499">
        <w:rPr>
          <w:rFonts w:asciiTheme="minorEastAsia" w:hAnsiTheme="minorEastAsia" w:hint="eastAsia"/>
          <w:sz w:val="28"/>
          <w:szCs w:val="28"/>
        </w:rPr>
        <w:t>A</w:t>
      </w:r>
      <w:r w:rsidR="000C437E" w:rsidRPr="006F2499">
        <w:rPr>
          <w:rFonts w:asciiTheme="minorEastAsia" w:hAnsiTheme="minorEastAsia" w:hint="eastAsia"/>
          <w:sz w:val="28"/>
          <w:szCs w:val="28"/>
        </w:rPr>
        <w:t>院入径总例数为100例。</w:t>
      </w:r>
    </w:p>
    <w:p w:rsidR="000C437E" w:rsidRPr="006F2499" w:rsidRDefault="000C437E" w:rsidP="006F249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6F2499">
        <w:rPr>
          <w:rFonts w:asciiTheme="minorEastAsia" w:hAnsiTheme="minorEastAsia" w:hint="eastAsia"/>
          <w:b/>
          <w:sz w:val="28"/>
          <w:szCs w:val="28"/>
        </w:rPr>
        <w:t>入径总例数占全院出院病例总数比例（%）</w:t>
      </w:r>
      <w:r w:rsidRPr="006F2499">
        <w:rPr>
          <w:rFonts w:asciiTheme="minorEastAsia" w:hAnsiTheme="minorEastAsia" w:hint="eastAsia"/>
          <w:sz w:val="28"/>
          <w:szCs w:val="28"/>
        </w:rPr>
        <w:t>：如A院入径总例数为100例，全院出院病例</w:t>
      </w:r>
      <w:r w:rsidR="005C11DD" w:rsidRPr="006F2499">
        <w:rPr>
          <w:rFonts w:asciiTheme="minorEastAsia" w:hAnsiTheme="minorEastAsia" w:hint="eastAsia"/>
          <w:sz w:val="28"/>
          <w:szCs w:val="28"/>
        </w:rPr>
        <w:t>总数</w:t>
      </w:r>
      <w:r w:rsidRPr="006F2499">
        <w:rPr>
          <w:rFonts w:asciiTheme="minorEastAsia" w:hAnsiTheme="minorEastAsia" w:hint="eastAsia"/>
          <w:sz w:val="28"/>
          <w:szCs w:val="28"/>
        </w:rPr>
        <w:t>（包括</w:t>
      </w:r>
      <w:r w:rsidR="005C11DD">
        <w:rPr>
          <w:rFonts w:asciiTheme="minorEastAsia" w:hAnsiTheme="minorEastAsia" w:hint="eastAsia"/>
          <w:sz w:val="28"/>
          <w:szCs w:val="28"/>
        </w:rPr>
        <w:t>各个科室所有的出院病人数</w:t>
      </w:r>
      <w:r w:rsidRPr="006F2499">
        <w:rPr>
          <w:rFonts w:asciiTheme="minorEastAsia" w:hAnsiTheme="minorEastAsia" w:hint="eastAsia"/>
          <w:sz w:val="28"/>
          <w:szCs w:val="28"/>
        </w:rPr>
        <w:t>）为1000例，则A院</w:t>
      </w:r>
      <w:r w:rsidR="005C11DD" w:rsidRPr="005C11DD">
        <w:rPr>
          <w:rFonts w:asciiTheme="minorEastAsia" w:hAnsiTheme="minorEastAsia" w:hint="eastAsia"/>
          <w:sz w:val="28"/>
          <w:szCs w:val="28"/>
        </w:rPr>
        <w:t>入径总例数占全院出院病例总数</w:t>
      </w:r>
      <w:r w:rsidRPr="006F2499">
        <w:rPr>
          <w:rFonts w:asciiTheme="minorEastAsia" w:hAnsiTheme="minorEastAsia" w:hint="eastAsia"/>
          <w:sz w:val="28"/>
          <w:szCs w:val="28"/>
        </w:rPr>
        <w:t>比例为</w:t>
      </w:r>
      <w:r w:rsidR="006F2499" w:rsidRPr="006F2499">
        <w:rPr>
          <w:rFonts w:asciiTheme="minorEastAsia" w:hAnsiTheme="minorEastAsia" w:hint="eastAsia"/>
          <w:sz w:val="28"/>
          <w:szCs w:val="28"/>
        </w:rPr>
        <w:t>100/1000×100%=10</w:t>
      </w:r>
      <w:r w:rsidR="005C11DD">
        <w:rPr>
          <w:rFonts w:asciiTheme="minorEastAsia" w:hAnsiTheme="minorEastAsia" w:hint="eastAsia"/>
          <w:sz w:val="28"/>
          <w:szCs w:val="28"/>
        </w:rPr>
        <w:t>%</w:t>
      </w:r>
      <w:r w:rsidR="006F2499" w:rsidRPr="006F2499">
        <w:rPr>
          <w:rFonts w:asciiTheme="minorEastAsia" w:hAnsiTheme="minorEastAsia" w:hint="eastAsia"/>
          <w:sz w:val="28"/>
          <w:szCs w:val="28"/>
        </w:rPr>
        <w:t>，</w:t>
      </w:r>
      <w:r w:rsidR="005C11DD">
        <w:rPr>
          <w:rFonts w:asciiTheme="minorEastAsia" w:hAnsiTheme="minorEastAsia" w:hint="eastAsia"/>
          <w:sz w:val="28"/>
          <w:szCs w:val="28"/>
        </w:rPr>
        <w:t>具体</w:t>
      </w:r>
      <w:r w:rsidR="006F2499" w:rsidRPr="006F2499">
        <w:rPr>
          <w:rFonts w:asciiTheme="minorEastAsia" w:hAnsiTheme="minorEastAsia" w:hint="eastAsia"/>
          <w:sz w:val="28"/>
          <w:szCs w:val="28"/>
        </w:rPr>
        <w:t>填写时只填写数字即可，</w:t>
      </w:r>
      <w:r w:rsidR="005C11DD">
        <w:rPr>
          <w:rFonts w:asciiTheme="minorEastAsia" w:hAnsiTheme="minorEastAsia" w:hint="eastAsia"/>
          <w:sz w:val="28"/>
          <w:szCs w:val="28"/>
        </w:rPr>
        <w:t>即填写10，</w:t>
      </w:r>
      <w:r w:rsidR="006F2499" w:rsidRPr="006F2499">
        <w:rPr>
          <w:rFonts w:asciiTheme="minorEastAsia" w:hAnsiTheme="minorEastAsia" w:hint="eastAsia"/>
          <w:sz w:val="28"/>
          <w:szCs w:val="28"/>
        </w:rPr>
        <w:t>无需添加%号。</w:t>
      </w:r>
    </w:p>
    <w:p w:rsidR="006F2499" w:rsidRPr="006F2499" w:rsidRDefault="006F2499" w:rsidP="006F249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6F2499">
        <w:rPr>
          <w:rFonts w:asciiTheme="minorEastAsia" w:hAnsiTheme="minorEastAsia" w:hint="eastAsia"/>
          <w:b/>
          <w:sz w:val="28"/>
          <w:szCs w:val="28"/>
        </w:rPr>
        <w:t>变异数</w:t>
      </w:r>
      <w:r w:rsidRPr="006F2499">
        <w:rPr>
          <w:rFonts w:asciiTheme="minorEastAsia" w:hAnsiTheme="minorEastAsia" w:hint="eastAsia"/>
          <w:sz w:val="28"/>
          <w:szCs w:val="28"/>
        </w:rPr>
        <w:t>：凡入径后出现变异的病例数。</w:t>
      </w:r>
    </w:p>
    <w:p w:rsidR="006F2499" w:rsidRPr="006F2499" w:rsidRDefault="006F2499" w:rsidP="006F2499">
      <w:pPr>
        <w:adjustRightInd w:val="0"/>
        <w:snapToGrid w:val="0"/>
        <w:spacing w:line="360" w:lineRule="auto"/>
        <w:ind w:firstLineChars="200" w:firstLine="562"/>
        <w:rPr>
          <w:rFonts w:asciiTheme="minorEastAsia" w:hAnsiTheme="minorEastAsia"/>
          <w:sz w:val="28"/>
          <w:szCs w:val="28"/>
        </w:rPr>
      </w:pPr>
      <w:r w:rsidRPr="006F2499">
        <w:rPr>
          <w:rFonts w:asciiTheme="minorEastAsia" w:hAnsiTheme="minorEastAsia" w:hint="eastAsia"/>
          <w:b/>
          <w:sz w:val="28"/>
          <w:szCs w:val="28"/>
        </w:rPr>
        <w:t>退出路径病例数</w:t>
      </w:r>
      <w:r w:rsidR="005C11DD">
        <w:rPr>
          <w:rFonts w:asciiTheme="minorEastAsia" w:hAnsiTheme="minorEastAsia" w:hint="eastAsia"/>
          <w:sz w:val="28"/>
          <w:szCs w:val="28"/>
        </w:rPr>
        <w:t>：进入临床路径，但因变异因素最终未</w:t>
      </w:r>
      <w:r w:rsidRPr="006F2499">
        <w:rPr>
          <w:rFonts w:asciiTheme="minorEastAsia" w:hAnsiTheme="minorEastAsia" w:hint="eastAsia"/>
          <w:sz w:val="28"/>
          <w:szCs w:val="28"/>
        </w:rPr>
        <w:t>完成路径的病例数。</w:t>
      </w:r>
    </w:p>
    <w:sectPr w:rsidR="006F2499" w:rsidRPr="006F2499" w:rsidSect="001E588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EC0" w:rsidRDefault="005C5EC0" w:rsidP="00B56A35">
      <w:r>
        <w:separator/>
      </w:r>
    </w:p>
  </w:endnote>
  <w:endnote w:type="continuationSeparator" w:id="1">
    <w:p w:rsidR="005C5EC0" w:rsidRDefault="005C5EC0" w:rsidP="00B56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EC0" w:rsidRDefault="005C5EC0" w:rsidP="00B56A35">
      <w:r>
        <w:separator/>
      </w:r>
    </w:p>
  </w:footnote>
  <w:footnote w:type="continuationSeparator" w:id="1">
    <w:p w:rsidR="005C5EC0" w:rsidRDefault="005C5EC0" w:rsidP="00B56A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A35" w:rsidRDefault="00B56A35" w:rsidP="009108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A35"/>
    <w:rsid w:val="000C437E"/>
    <w:rsid w:val="001A5F7E"/>
    <w:rsid w:val="001E5889"/>
    <w:rsid w:val="004A69FE"/>
    <w:rsid w:val="004F19A1"/>
    <w:rsid w:val="005C11DD"/>
    <w:rsid w:val="005C5EC0"/>
    <w:rsid w:val="006F2499"/>
    <w:rsid w:val="00910859"/>
    <w:rsid w:val="00AE7700"/>
    <w:rsid w:val="00B56A35"/>
    <w:rsid w:val="00BD6548"/>
    <w:rsid w:val="00CF1E77"/>
    <w:rsid w:val="00E27B46"/>
    <w:rsid w:val="00EC04F3"/>
    <w:rsid w:val="00F94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6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6A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6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6A3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19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19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</Words>
  <Characters>414</Characters>
  <Application>Microsoft Office Word</Application>
  <DocSecurity>0</DocSecurity>
  <Lines>3</Lines>
  <Paragraphs>1</Paragraphs>
  <ScaleCrop>false</ScaleCrop>
  <Company>微软中国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2016-01-26T09:24:00Z</cp:lastPrinted>
  <dcterms:created xsi:type="dcterms:W3CDTF">2015-09-29T01:12:00Z</dcterms:created>
  <dcterms:modified xsi:type="dcterms:W3CDTF">2016-01-26T09:25:00Z</dcterms:modified>
</cp:coreProperties>
</file>