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附件1 </w:t>
      </w:r>
    </w:p>
    <w:p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20</w:t>
      </w: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cs="宋体"/>
          <w:b/>
          <w:bCs/>
          <w:kern w:val="0"/>
          <w:sz w:val="36"/>
          <w:szCs w:val="36"/>
        </w:rPr>
        <w:t>年度卫生高级专业技术资格考试</w:t>
      </w:r>
      <w:r>
        <w:rPr>
          <w:rFonts w:hint="eastAsia" w:cs="宋体"/>
          <w:b/>
          <w:bCs/>
          <w:kern w:val="0"/>
          <w:sz w:val="36"/>
          <w:szCs w:val="36"/>
          <w:lang w:eastAsia="zh-CN"/>
        </w:rPr>
        <w:t>申报</w:t>
      </w:r>
      <w:r>
        <w:rPr>
          <w:rFonts w:hint="eastAsia" w:cs="宋体"/>
          <w:b/>
          <w:bCs/>
          <w:kern w:val="0"/>
          <w:sz w:val="36"/>
          <w:szCs w:val="36"/>
        </w:rPr>
        <w:t>表</w:t>
      </w:r>
    </w:p>
    <w:p>
      <w:pPr>
        <w:rPr>
          <w:kern w:val="0"/>
          <w:sz w:val="20"/>
          <w:szCs w:val="20"/>
        </w:rPr>
      </w:pPr>
      <w:r>
        <w:rPr>
          <w:rFonts w:hAnsi="仿宋" w:eastAsia="仿宋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31115</wp:posOffset>
                </wp:positionV>
                <wp:extent cx="1788795" cy="295275"/>
                <wp:effectExtent l="4445" t="4445" r="1651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2pt;margin-top:2.45pt;height:23.25pt;width:140.85pt;z-index:251662336;mso-width-relative:page;mso-height-relative:page;" fillcolor="#FFFFFF" filled="t" stroked="t" coordsize="21600,21600" o:gfxdata="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cOhwHXAAAA&#10;CAEAAA8AAAAAAAAAAQAgAAAAIgAAAGRycy9kb3ducmV2LnhtbFBLAQIUABQAAAAIAIdO4kBTDFTM&#10;5QEAANs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  <w:bCs/>
          <w:kern w:val="0"/>
          <w:sz w:val="20"/>
          <w:szCs w:val="20"/>
        </w:rPr>
        <w:t>网报号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  </w:t>
      </w:r>
      <w:r>
        <w:rPr>
          <w:rFonts w:hint="eastAsia" w:cs="宋体"/>
          <w:b/>
          <w:bCs/>
          <w:kern w:val="0"/>
          <w:sz w:val="20"/>
          <w:szCs w:val="20"/>
        </w:rPr>
        <w:t>用户名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</w:t>
      </w:r>
    </w:p>
    <w:p>
      <w:pPr>
        <w:rPr>
          <w:kern w:val="0"/>
          <w:sz w:val="20"/>
          <w:szCs w:val="20"/>
        </w:rPr>
      </w:pPr>
      <w:r>
        <w:rPr>
          <w:rFonts w:hint="eastAsia" w:cs="宋体"/>
          <w:b/>
          <w:bCs/>
          <w:kern w:val="0"/>
          <w:sz w:val="20"/>
          <w:szCs w:val="20"/>
        </w:rPr>
        <w:t>确认考点</w:t>
      </w:r>
      <w:r>
        <w:rPr>
          <w:rFonts w:hint="eastAsia" w:cs="宋体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 xml:space="preserve">                  </w:t>
      </w:r>
      <w:r>
        <w:rPr>
          <w:rFonts w:hint="eastAsia" w:cs="宋体"/>
          <w:b/>
          <w:bCs/>
          <w:kern w:val="0"/>
          <w:sz w:val="20"/>
          <w:szCs w:val="20"/>
        </w:rPr>
        <w:t>报名序号：</w:t>
      </w:r>
    </w:p>
    <w:tbl>
      <w:tblPr>
        <w:tblStyle w:val="3"/>
        <w:tblW w:w="10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41"/>
        <w:gridCol w:w="360"/>
        <w:gridCol w:w="1039"/>
        <w:gridCol w:w="2073"/>
        <w:gridCol w:w="218"/>
        <w:gridCol w:w="7"/>
        <w:gridCol w:w="1488"/>
        <w:gridCol w:w="1349"/>
        <w:gridCol w:w="93"/>
        <w:gridCol w:w="897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信息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姓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名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性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别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照</w:t>
            </w:r>
          </w:p>
          <w:p>
            <w:pPr>
              <w:ind w:firstLine="364" w:firstLineChars="98"/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  <w:p>
            <w:pPr>
              <w:ind w:firstLine="732" w:firstLineChars="197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37"/>
                <w:szCs w:val="37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民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息</w:t>
            </w:r>
          </w:p>
        </w:tc>
        <w:tc>
          <w:tcPr>
            <w:tcW w:w="1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23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restart"/>
            <w:vAlign w:val="center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restart"/>
            <w:vAlign w:val="top"/>
          </w:tcPr>
          <w:p>
            <w:pPr>
              <w:spacing w:line="220" w:lineRule="exact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况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ind w:right="200"/>
              <w:jc w:val="right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restart"/>
            <w:vAlign w:val="top"/>
          </w:tcPr>
          <w:p>
            <w:pPr>
              <w:spacing w:line="240" w:lineRule="exact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6" w:type="dxa"/>
            <w:gridSpan w:val="4"/>
            <w:vAlign w:val="center"/>
          </w:tcPr>
          <w:p>
            <w:pPr>
              <w:widowControl/>
              <w:jc w:val="righ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00" w:firstLineChars="150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邮</w:t>
            </w:r>
            <w:r>
              <w:rPr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编</w:t>
            </w:r>
          </w:p>
        </w:tc>
        <w:tc>
          <w:tcPr>
            <w:tcW w:w="28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3" w:type="dxa"/>
            <w:vMerge w:val="continue"/>
            <w:vAlign w:val="top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地</w:t>
            </w:r>
            <w:r>
              <w:rPr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址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3" w:type="dxa"/>
            <w:gridSpan w:val="4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0080" w:type="dxa"/>
            <w:gridSpan w:val="12"/>
            <w:vAlign w:val="center"/>
          </w:tcPr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以下由审核部门填写盖章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意见</w:t>
            </w:r>
          </w:p>
        </w:tc>
        <w:tc>
          <w:tcPr>
            <w:tcW w:w="34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单位人事部门或档案</w:t>
            </w:r>
          </w:p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存放单位审查意见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印章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0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报名点审查意见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报名点签章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29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考点审核意见</w:t>
            </w: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rPr>
                <w:color w:val="auto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color w:val="auto"/>
                <w:kern w:val="0"/>
                <w:sz w:val="37"/>
                <w:szCs w:val="37"/>
              </w:rPr>
            </w:pP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考点签章</w:t>
            </w:r>
            <w:r>
              <w:rPr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color w:val="auto"/>
                <w:kern w:val="0"/>
                <w:sz w:val="20"/>
                <w:szCs w:val="20"/>
              </w:rPr>
              <w:t> 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 xml:space="preserve">  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2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5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5"/>
              <w:jc w:val="left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此表以网上报名为准。</w:t>
            </w:r>
          </w:p>
          <w:p>
            <w:pPr>
              <w:widowControl/>
              <w:ind w:firstLine="100" w:firstLineChars="5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2.</w:t>
            </w:r>
            <w:r>
              <w:rPr>
                <w:rFonts w:hint="eastAsia" w:cs="宋体"/>
                <w:color w:val="auto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1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color w:val="auto"/>
                <w:kern w:val="0"/>
                <w:sz w:val="24"/>
                <w:szCs w:val="24"/>
              </w:rPr>
              <w:t xml:space="preserve">         本人确保所报材料和个人信息真实可靠，如有不实，愿按有关规定接受处理。</w:t>
            </w:r>
          </w:p>
          <w:p>
            <w:pPr>
              <w:widowControl/>
              <w:rPr>
                <w:rFonts w:hint="eastAsia"/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>         </w:t>
            </w:r>
          </w:p>
          <w:p>
            <w:pPr>
              <w:widowControl/>
              <w:ind w:firstLine="231" w:firstLineChars="100"/>
              <w:rPr>
                <w:b/>
                <w:bCs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申报人员签名：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                                  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color w:val="auto"/>
                <w:kern w:val="0"/>
                <w:sz w:val="23"/>
                <w:szCs w:val="23"/>
              </w:rPr>
              <w:t xml:space="preserve">    </w:t>
            </w:r>
            <w:r>
              <w:rPr>
                <w:rFonts w:hint="eastAsia" w:cs="宋体"/>
                <w:b/>
                <w:bCs/>
                <w:color w:val="auto"/>
                <w:kern w:val="0"/>
                <w:sz w:val="23"/>
                <w:szCs w:val="2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2021-04-14T01:17:30Z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